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7DA" w:rsidRDefault="004E17D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highlight w:val="yellow"/>
          <w:u w:val="single"/>
        </w:rPr>
        <w:t xml:space="preserve">CH 4: </w:t>
      </w:r>
      <w:r w:rsidRPr="004E17DA">
        <w:rPr>
          <w:b/>
          <w:sz w:val="24"/>
          <w:szCs w:val="24"/>
          <w:highlight w:val="yellow"/>
          <w:u w:val="single"/>
        </w:rPr>
        <w:t>Business Style: Sentences and Paragraphs</w:t>
      </w:r>
    </w:p>
    <w:p w:rsidR="00423CB4" w:rsidRDefault="00D41325">
      <w:pPr>
        <w:rPr>
          <w:b/>
          <w:sz w:val="24"/>
          <w:szCs w:val="24"/>
          <w:u w:val="single"/>
        </w:rPr>
      </w:pPr>
      <w:r w:rsidRPr="00D41325">
        <w:rPr>
          <w:b/>
          <w:sz w:val="24"/>
          <w:szCs w:val="24"/>
          <w:highlight w:val="cyan"/>
          <w:u w:val="single"/>
        </w:rPr>
        <w:t>Effective Sentences</w:t>
      </w:r>
    </w:p>
    <w:p w:rsidR="00D41325" w:rsidRDefault="00D41325">
      <w:pPr>
        <w:rPr>
          <w:b/>
          <w:sz w:val="24"/>
          <w:szCs w:val="24"/>
        </w:rPr>
      </w:pPr>
      <w:r>
        <w:rPr>
          <w:b/>
          <w:sz w:val="24"/>
          <w:szCs w:val="24"/>
        </w:rPr>
        <w:t>The Building Blocks of Complete Sentences: Phrases and Clauses:</w:t>
      </w:r>
    </w:p>
    <w:p w:rsidR="00D41325" w:rsidRDefault="00D413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Phrase: </w:t>
      </w:r>
      <w:r>
        <w:rPr>
          <w:sz w:val="24"/>
          <w:szCs w:val="24"/>
        </w:rPr>
        <w:t>A group of words containing either a subject or verb, which cannot stand on its own as a complete sentence.</w:t>
      </w:r>
    </w:p>
    <w:p w:rsidR="00D41325" w:rsidRDefault="00D413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Subject: </w:t>
      </w:r>
      <w:r>
        <w:rPr>
          <w:sz w:val="24"/>
          <w:szCs w:val="24"/>
        </w:rPr>
        <w:t>The word or group of words in a phrase, clause, o</w:t>
      </w:r>
      <w:r w:rsidR="00E10A45">
        <w:rPr>
          <w:sz w:val="24"/>
          <w:szCs w:val="24"/>
        </w:rPr>
        <w:t>r</w:t>
      </w:r>
      <w:r w:rsidR="00BA059A">
        <w:rPr>
          <w:sz w:val="24"/>
          <w:szCs w:val="24"/>
        </w:rPr>
        <w:t xml:space="preserve"> sentence that acts or is</w:t>
      </w:r>
      <w:r>
        <w:rPr>
          <w:sz w:val="24"/>
          <w:szCs w:val="24"/>
        </w:rPr>
        <w:t xml:space="preserve"> acted upon.</w:t>
      </w:r>
    </w:p>
    <w:p w:rsidR="00D41325" w:rsidRDefault="00D413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Verb: </w:t>
      </w:r>
      <w:r>
        <w:rPr>
          <w:sz w:val="24"/>
          <w:szCs w:val="24"/>
        </w:rPr>
        <w:t>The word or group of words in a phrase, clause, or sentence that describes an action, occurrence, or state of being.</w:t>
      </w:r>
    </w:p>
    <w:p w:rsidR="00D41325" w:rsidRDefault="00D413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Clause: </w:t>
      </w:r>
      <w:r>
        <w:rPr>
          <w:sz w:val="24"/>
          <w:szCs w:val="24"/>
        </w:rPr>
        <w:t>A group of related words containing a subject and a complete verb.</w:t>
      </w:r>
    </w:p>
    <w:p w:rsidR="00D41325" w:rsidRDefault="00D4132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Two types of clauses:</w:t>
      </w:r>
    </w:p>
    <w:p w:rsidR="00D41325" w:rsidRDefault="00D413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Independent clause: </w:t>
      </w:r>
      <w:r>
        <w:rPr>
          <w:sz w:val="24"/>
          <w:szCs w:val="24"/>
        </w:rPr>
        <w:t>A clause that functions on its own as an independent grammatical unit.</w:t>
      </w:r>
    </w:p>
    <w:p w:rsidR="00D41325" w:rsidRDefault="00D413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Dependent clause </w:t>
      </w:r>
      <w:r>
        <w:rPr>
          <w:sz w:val="24"/>
          <w:szCs w:val="24"/>
        </w:rPr>
        <w:t>(subordinate clause): A clause that cannot function on its own as an independent grammatical unit.</w:t>
      </w:r>
    </w:p>
    <w:p w:rsidR="00D41325" w:rsidRDefault="001719B5">
      <w:pPr>
        <w:rPr>
          <w:sz w:val="24"/>
          <w:szCs w:val="24"/>
        </w:rPr>
      </w:pPr>
      <w:r w:rsidRPr="001719B5">
        <w:rPr>
          <w:sz w:val="24"/>
          <w:szCs w:val="24"/>
        </w:rPr>
        <w:t>→</w:t>
      </w:r>
      <w:r>
        <w:rPr>
          <w:sz w:val="24"/>
          <w:szCs w:val="24"/>
        </w:rPr>
        <w:t>Dependent marker: if, as, because, since, or although.</w:t>
      </w:r>
    </w:p>
    <w:p w:rsidR="001719B5" w:rsidRDefault="001719B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Types of Sentences:</w:t>
      </w:r>
    </w:p>
    <w:p w:rsidR="001719B5" w:rsidRDefault="006F61FB">
      <w:pPr>
        <w:rPr>
          <w:sz w:val="24"/>
          <w:szCs w:val="24"/>
        </w:rPr>
      </w:pPr>
      <w:r>
        <w:rPr>
          <w:sz w:val="24"/>
          <w:szCs w:val="24"/>
        </w:rPr>
        <w:t>To be complete and effective, a sentence must have 2 things: a subject and a complete verb.</w:t>
      </w:r>
    </w:p>
    <w:p w:rsidR="006F61FB" w:rsidRDefault="006F61F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Simple sentence: </w:t>
      </w:r>
      <w:r>
        <w:rPr>
          <w:sz w:val="24"/>
          <w:szCs w:val="24"/>
        </w:rPr>
        <w:t>Contains one main independent clause – We will vote on the issue.</w:t>
      </w:r>
    </w:p>
    <w:p w:rsidR="006F61FB" w:rsidRDefault="006F61F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Compound sentence: </w:t>
      </w:r>
      <w:r>
        <w:rPr>
          <w:sz w:val="24"/>
          <w:szCs w:val="24"/>
        </w:rPr>
        <w:t>Contains two or more independent clauses joined by one or more coordinating conjunctions – John will present this report, and we will vote on the issue.</w:t>
      </w:r>
    </w:p>
    <w:p w:rsidR="006F61FB" w:rsidRDefault="006F61F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Complex sentence: </w:t>
      </w:r>
      <w:r>
        <w:rPr>
          <w:sz w:val="24"/>
          <w:szCs w:val="24"/>
        </w:rPr>
        <w:t>Contains one independent clause and one dependent clause – When we meet Thursday, we will vote on the issue.</w:t>
      </w:r>
    </w:p>
    <w:p w:rsidR="006F61FB" w:rsidRDefault="006F61F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Compound-complex sentence: </w:t>
      </w:r>
      <w:r>
        <w:rPr>
          <w:sz w:val="24"/>
          <w:szCs w:val="24"/>
        </w:rPr>
        <w:t>Contains one dependent clause and two or more independent clauses – When we meet Thursday, John will present his report, and we will vote on the issue.</w:t>
      </w:r>
    </w:p>
    <w:p w:rsidR="006F61FB" w:rsidRDefault="006F61FB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Improving Sentence Variety and Length:</w:t>
      </w:r>
    </w:p>
    <w:p w:rsidR="006F61FB" w:rsidRDefault="00145AA7">
      <w:pPr>
        <w:rPr>
          <w:sz w:val="24"/>
          <w:szCs w:val="24"/>
        </w:rPr>
      </w:pPr>
      <w:r>
        <w:rPr>
          <w:sz w:val="24"/>
          <w:szCs w:val="24"/>
        </w:rPr>
        <w:t>Consider the following to break sentence monotony and create useful distinctions among ideas:</w:t>
      </w:r>
    </w:p>
    <w:p w:rsidR="00145AA7" w:rsidRPr="00145AA7" w:rsidRDefault="00145AA7" w:rsidP="00145AA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Vary the rhythm by alternating short and long sentences.</w:t>
      </w:r>
    </w:p>
    <w:p w:rsidR="00145AA7" w:rsidRPr="00145AA7" w:rsidRDefault="00145AA7" w:rsidP="00145AA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Turn a clause into a prepositional phrase.</w:t>
      </w:r>
    </w:p>
    <w:p w:rsidR="00145AA7" w:rsidRDefault="00145AA7" w:rsidP="00145AA7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→Prepositional phrase: </w:t>
      </w:r>
      <w:r>
        <w:rPr>
          <w:sz w:val="24"/>
          <w:szCs w:val="24"/>
        </w:rPr>
        <w:t>Begins with a preposition that sets out a relationship in time or space.</w:t>
      </w:r>
    </w:p>
    <w:p w:rsidR="00145AA7" w:rsidRDefault="00145AA7" w:rsidP="00145AA7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Ex: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With recent support from upper-level management</w:t>
      </w:r>
      <w:r>
        <w:rPr>
          <w:sz w:val="24"/>
          <w:szCs w:val="24"/>
        </w:rPr>
        <w:t>, the plan will include extended health benefits.</w:t>
      </w:r>
    </w:p>
    <w:p w:rsidR="00145AA7" w:rsidRPr="001B1D74" w:rsidRDefault="001B1D74" w:rsidP="001B1D7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Convert a sentence defining or describing something into a phrase or a clause.</w:t>
      </w:r>
    </w:p>
    <w:p w:rsidR="001B1D74" w:rsidRDefault="001B1D74" w:rsidP="001B1D74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Use commas to set off the descriptive phrase or clause</w:t>
      </w:r>
    </w:p>
    <w:p w:rsidR="001B1D74" w:rsidRDefault="001B1D74" w:rsidP="001B1D74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→Appositive: </w:t>
      </w:r>
      <w:r>
        <w:rPr>
          <w:sz w:val="24"/>
          <w:szCs w:val="24"/>
        </w:rPr>
        <w:t>A word or group of words that renames a preceding noun.</w:t>
      </w:r>
    </w:p>
    <w:p w:rsidR="00817199" w:rsidRDefault="00817199" w:rsidP="00817199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Phrasing Basic Types of Questions:</w:t>
      </w:r>
    </w:p>
    <w:p w:rsidR="00817199" w:rsidRDefault="00817199" w:rsidP="0081719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Declarative sentences: </w:t>
      </w:r>
      <w:r>
        <w:rPr>
          <w:sz w:val="24"/>
          <w:szCs w:val="24"/>
        </w:rPr>
        <w:t>Makes a statement.</w:t>
      </w:r>
    </w:p>
    <w:p w:rsidR="00817199" w:rsidRDefault="00817199" w:rsidP="00817199">
      <w:pPr>
        <w:rPr>
          <w:sz w:val="24"/>
          <w:szCs w:val="24"/>
        </w:rPr>
      </w:pPr>
      <w:r>
        <w:rPr>
          <w:sz w:val="24"/>
          <w:szCs w:val="24"/>
        </w:rPr>
        <w:t>Types of questions:</w:t>
      </w:r>
    </w:p>
    <w:p w:rsidR="00817199" w:rsidRDefault="00817199" w:rsidP="00817199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Closed questions – answered by yes or no.</w:t>
      </w:r>
    </w:p>
    <w:p w:rsidR="00817199" w:rsidRDefault="00817199" w:rsidP="00817199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Open questions – a more thoughtful response.</w:t>
      </w:r>
    </w:p>
    <w:p w:rsidR="00817199" w:rsidRDefault="00817199" w:rsidP="00817199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Hypothetical question – “what if?”</w:t>
      </w:r>
    </w:p>
    <w:p w:rsidR="000C4C30" w:rsidRDefault="000C4C30" w:rsidP="000C4C3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Improving Sentence Clarity:</w:t>
      </w:r>
    </w:p>
    <w:p w:rsidR="000C4C30" w:rsidRPr="00862FAF" w:rsidRDefault="00862FAF" w:rsidP="00862FAF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Avoid broad references using this, that, and it.</w:t>
      </w:r>
    </w:p>
    <w:p w:rsidR="00862FAF" w:rsidRDefault="00862FAF" w:rsidP="00862FAF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→Pronoun reference: </w:t>
      </w:r>
      <w:r w:rsidR="009E404C">
        <w:rPr>
          <w:sz w:val="24"/>
          <w:szCs w:val="24"/>
        </w:rPr>
        <w:t>The relationship between a pronoun and the antecedent to which it refers.</w:t>
      </w:r>
    </w:p>
    <w:p w:rsidR="009E404C" w:rsidRDefault="009E404C" w:rsidP="009E404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Avoid embedding dependent clauses.</w:t>
      </w:r>
      <w:r>
        <w:rPr>
          <w:sz w:val="24"/>
          <w:szCs w:val="24"/>
        </w:rPr>
        <w:t xml:space="preserve"> Put dependent clauses at the beginning or end of a sentence, not in the middle where they can come between the all-important subject and verb.</w:t>
      </w:r>
    </w:p>
    <w:p w:rsidR="009E404C" w:rsidRPr="009E404C" w:rsidRDefault="009E404C" w:rsidP="009E404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Limit multiple negatives</w:t>
      </w:r>
    </w:p>
    <w:p w:rsidR="009E404C" w:rsidRDefault="009E404C" w:rsidP="009E404C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Unclear:</w:t>
      </w:r>
      <w:r>
        <w:rPr>
          <w:sz w:val="24"/>
          <w:szCs w:val="24"/>
        </w:rPr>
        <w:t xml:space="preserve"> He was </w:t>
      </w:r>
      <w:r>
        <w:rPr>
          <w:b/>
          <w:sz w:val="24"/>
          <w:szCs w:val="24"/>
        </w:rPr>
        <w:t>not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un</w:t>
      </w:r>
      <w:r>
        <w:rPr>
          <w:sz w:val="24"/>
          <w:szCs w:val="24"/>
        </w:rPr>
        <w:t xml:space="preserve">happy about </w:t>
      </w:r>
      <w:r>
        <w:rPr>
          <w:b/>
          <w:sz w:val="24"/>
          <w:szCs w:val="24"/>
        </w:rPr>
        <w:t>not failing</w:t>
      </w:r>
      <w:r>
        <w:rPr>
          <w:sz w:val="24"/>
          <w:szCs w:val="24"/>
        </w:rPr>
        <w:t xml:space="preserve"> to meet the criteria.</w:t>
      </w:r>
    </w:p>
    <w:p w:rsidR="009E404C" w:rsidRDefault="009E404C" w:rsidP="009E404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Writing with Consistency:</w:t>
      </w:r>
    </w:p>
    <w:p w:rsidR="009E404C" w:rsidRDefault="009E404C" w:rsidP="009E404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Number: </w:t>
      </w:r>
      <w:r>
        <w:rPr>
          <w:sz w:val="24"/>
          <w:szCs w:val="24"/>
        </w:rPr>
        <w:t>refers to whether a word is singular or plural. Do not switch from singular to plural.</w:t>
      </w:r>
    </w:p>
    <w:p w:rsidR="009E404C" w:rsidRDefault="009E404C" w:rsidP="009E404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b/>
          <w:sz w:val="24"/>
          <w:szCs w:val="24"/>
        </w:rPr>
        <w:t>Person:</w:t>
      </w:r>
      <w:r>
        <w:rPr>
          <w:sz w:val="24"/>
          <w:szCs w:val="24"/>
        </w:rPr>
        <w:t xml:space="preserve"> Describes who or what is performing or experiencing an action in terms of the noun or pronoun that is used: first person (I, we), second person (you), and third person (he, she, it, </w:t>
      </w:r>
      <w:proofErr w:type="gramStart"/>
      <w:r>
        <w:rPr>
          <w:sz w:val="24"/>
          <w:szCs w:val="24"/>
        </w:rPr>
        <w:t>they</w:t>
      </w:r>
      <w:proofErr w:type="gramEnd"/>
      <w:r>
        <w:rPr>
          <w:sz w:val="24"/>
          <w:szCs w:val="24"/>
        </w:rPr>
        <w:t xml:space="preserve">). Don’t switch the frame </w:t>
      </w:r>
      <w:proofErr w:type="spellStart"/>
      <w:r>
        <w:rPr>
          <w:sz w:val="24"/>
          <w:szCs w:val="24"/>
        </w:rPr>
        <w:t>or</w:t>
      </w:r>
      <w:proofErr w:type="spellEnd"/>
      <w:r>
        <w:rPr>
          <w:sz w:val="24"/>
          <w:szCs w:val="24"/>
        </w:rPr>
        <w:t xml:space="preserve"> reference.</w:t>
      </w:r>
    </w:p>
    <w:p w:rsidR="009E404C" w:rsidRDefault="009E404C" w:rsidP="009E404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Verb tense: </w:t>
      </w:r>
      <w:r>
        <w:rPr>
          <w:sz w:val="24"/>
          <w:szCs w:val="24"/>
        </w:rPr>
        <w:t xml:space="preserve">The form of a verb that show time (past, present, future). Don’t go from active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passive if it’s not necessary. </w:t>
      </w:r>
    </w:p>
    <w:p w:rsidR="000C0425" w:rsidRDefault="000C0425" w:rsidP="000C042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Writing Balanced Sentences: Parallel Structure:</w:t>
      </w:r>
    </w:p>
    <w:p w:rsidR="000C0425" w:rsidRDefault="000C0425" w:rsidP="000C04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Parallelism: </w:t>
      </w:r>
      <w:r>
        <w:rPr>
          <w:sz w:val="24"/>
          <w:szCs w:val="24"/>
        </w:rPr>
        <w:t>Use of the same grammatical forms or matching sentence structures to express equivalent ideas.</w:t>
      </w:r>
    </w:p>
    <w:p w:rsidR="000C0425" w:rsidRDefault="000C0425" w:rsidP="000C042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Writing for Emphasis:</w:t>
      </w:r>
    </w:p>
    <w:p w:rsidR="000C0425" w:rsidRDefault="00527295" w:rsidP="000C04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Emphasis: </w:t>
      </w:r>
      <w:r>
        <w:rPr>
          <w:sz w:val="24"/>
          <w:szCs w:val="24"/>
        </w:rPr>
        <w:t>In writing,</w:t>
      </w:r>
      <w:r w:rsidR="00BF5F2B">
        <w:rPr>
          <w:sz w:val="24"/>
          <w:szCs w:val="24"/>
        </w:rPr>
        <w:t xml:space="preserve"> the practice of making facts and</w:t>
      </w:r>
      <w:r>
        <w:rPr>
          <w:sz w:val="24"/>
          <w:szCs w:val="24"/>
        </w:rPr>
        <w:t xml:space="preserve"> ideas stand out for surrounding text.</w:t>
      </w:r>
    </w:p>
    <w:p w:rsidR="00527295" w:rsidRDefault="00527295" w:rsidP="000C0425">
      <w:pPr>
        <w:rPr>
          <w:sz w:val="24"/>
          <w:szCs w:val="24"/>
        </w:rPr>
      </w:pPr>
      <w:r>
        <w:rPr>
          <w:sz w:val="24"/>
          <w:szCs w:val="24"/>
        </w:rPr>
        <w:t>Use eye-catching mechanical devices, punctuation, and formatting.</w:t>
      </w:r>
    </w:p>
    <w:p w:rsidR="00527295" w:rsidRDefault="00527295" w:rsidP="000C0425">
      <w:pPr>
        <w:rPr>
          <w:sz w:val="24"/>
          <w:szCs w:val="24"/>
        </w:rPr>
      </w:pPr>
      <w:r>
        <w:rPr>
          <w:sz w:val="24"/>
          <w:szCs w:val="24"/>
        </w:rPr>
        <w:t>Underlining, boldface, italics, modified font sizes, all caps, text boxes, and color.</w:t>
      </w:r>
    </w:p>
    <w:p w:rsidR="00527295" w:rsidRDefault="00C64674" w:rsidP="000C0425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Shouting: </w:t>
      </w:r>
      <w:r w:rsidR="0017029F">
        <w:rPr>
          <w:sz w:val="24"/>
          <w:szCs w:val="24"/>
        </w:rPr>
        <w:t>The largely unacceptable practice of typing an entire message in uppercase letters.</w:t>
      </w:r>
    </w:p>
    <w:p w:rsidR="0017029F" w:rsidRDefault="00F826E8" w:rsidP="000C042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Add Emphasis through Style:</w:t>
      </w:r>
    </w:p>
    <w:p w:rsidR="00F826E8" w:rsidRDefault="00F826E8" w:rsidP="00F826E8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For maximum impact, put important facts first or last.</w:t>
      </w:r>
      <w:r>
        <w:rPr>
          <w:sz w:val="24"/>
          <w:szCs w:val="24"/>
        </w:rPr>
        <w:t xml:space="preserve"> </w:t>
      </w:r>
    </w:p>
    <w:p w:rsidR="00F826E8" w:rsidRDefault="00F826E8" w:rsidP="00F826E8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Emphatic: </w:t>
      </w:r>
      <w:r>
        <w:rPr>
          <w:b/>
          <w:sz w:val="24"/>
          <w:szCs w:val="24"/>
        </w:rPr>
        <w:t>March 18</w:t>
      </w:r>
      <w:r>
        <w:rPr>
          <w:sz w:val="24"/>
          <w:szCs w:val="24"/>
        </w:rPr>
        <w:t xml:space="preserve"> is the new deadline for all funding applications.</w:t>
      </w:r>
    </w:p>
    <w:p w:rsidR="00F826E8" w:rsidRPr="00F826E8" w:rsidRDefault="00F826E8" w:rsidP="00F826E8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Use short, simple sentences to spotlight key ideas.</w:t>
      </w:r>
    </w:p>
    <w:p w:rsidR="00F826E8" w:rsidRDefault="00F826E8" w:rsidP="00F826E8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Use tags and labels to flag important ideas </w:t>
      </w:r>
      <w:r>
        <w:rPr>
          <w:sz w:val="24"/>
          <w:szCs w:val="24"/>
        </w:rPr>
        <w:t xml:space="preserve">– most important, most of all, particularly, or crucially, alert readers to an idea’s significance. </w:t>
      </w:r>
    </w:p>
    <w:p w:rsidR="008239E0" w:rsidRDefault="008239E0" w:rsidP="00F826E8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Present important ideas in list form</w:t>
      </w:r>
      <w:r w:rsidRPr="008239E0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Horizontal and vertical lists give extra emphasis through their distinct formatting.</w:t>
      </w:r>
    </w:p>
    <w:p w:rsidR="008239E0" w:rsidRDefault="008239E0" w:rsidP="00F826E8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Use precise and specific words to identify the main point</w:t>
      </w:r>
      <w:r w:rsidRPr="008239E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239E0" w:rsidRDefault="008239E0" w:rsidP="00F826E8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Repeat key words in a series for rhetorical effect</w:t>
      </w:r>
      <w:r>
        <w:rPr>
          <w:sz w:val="24"/>
          <w:szCs w:val="24"/>
        </w:rPr>
        <w:t xml:space="preserve"> – repetition to persuade customers.</w:t>
      </w:r>
    </w:p>
    <w:p w:rsidR="008239E0" w:rsidRDefault="008239E0" w:rsidP="008239E0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Apply Opposite Rules for De-emphasis:</w:t>
      </w:r>
    </w:p>
    <w:p w:rsidR="008239E0" w:rsidRPr="008239E0" w:rsidRDefault="008239E0" w:rsidP="008239E0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Use complex sentences to de-emphasize bad news.</w:t>
      </w:r>
    </w:p>
    <w:p w:rsidR="008239E0" w:rsidRDefault="008239E0" w:rsidP="008239E0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De-emphasize unpleasant facts by embedding them</w:t>
      </w:r>
      <w:r>
        <w:rPr>
          <w:sz w:val="24"/>
          <w:szCs w:val="24"/>
        </w:rPr>
        <w:t xml:space="preserve"> – less noticeable </w:t>
      </w:r>
      <w:r w:rsidR="00C65158">
        <w:rPr>
          <w:sz w:val="24"/>
          <w:szCs w:val="24"/>
        </w:rPr>
        <w:t>when buried mid-sentence or mid-paragraph.</w:t>
      </w:r>
    </w:p>
    <w:p w:rsidR="00C65158" w:rsidRDefault="00CB49F4" w:rsidP="00C65158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Applying Active and Passive Voice:</w:t>
      </w:r>
    </w:p>
    <w:p w:rsidR="00CB49F4" w:rsidRPr="00CB49F4" w:rsidRDefault="00CB49F4" w:rsidP="00CB49F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To state good and neutral news clearly and directly.</w:t>
      </w:r>
    </w:p>
    <w:p w:rsidR="00CB49F4" w:rsidRDefault="00CB49F4" w:rsidP="00CB49F4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Active:</w:t>
      </w:r>
      <w:r>
        <w:rPr>
          <w:sz w:val="24"/>
          <w:szCs w:val="24"/>
        </w:rPr>
        <w:t xml:space="preserve"> John completed his expense report before the April 1</w:t>
      </w:r>
      <w:r w:rsidRPr="00CB49F4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deadline.</w:t>
      </w:r>
    </w:p>
    <w:p w:rsidR="00CB49F4" w:rsidRDefault="00CB49F4" w:rsidP="00CB49F4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Passive:</w:t>
      </w:r>
      <w:r>
        <w:rPr>
          <w:sz w:val="24"/>
          <w:szCs w:val="24"/>
        </w:rPr>
        <w:t xml:space="preserve"> John’s expense report was completed by John before the April 1</w:t>
      </w:r>
      <w:r w:rsidRPr="00CB49F4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deadline.</w:t>
      </w:r>
    </w:p>
    <w:p w:rsidR="00CB49F4" w:rsidRPr="00CB49F4" w:rsidRDefault="00CB49F4" w:rsidP="00CB49F4">
      <w:pPr>
        <w:pStyle w:val="ListParagraph"/>
        <w:numPr>
          <w:ilvl w:val="0"/>
          <w:numId w:val="8"/>
        </w:numPr>
        <w:rPr>
          <w:sz w:val="24"/>
          <w:szCs w:val="24"/>
          <w:u w:val="single"/>
        </w:rPr>
      </w:pPr>
      <w:r>
        <w:rPr>
          <w:b/>
          <w:sz w:val="24"/>
          <w:szCs w:val="24"/>
        </w:rPr>
        <w:t>To emphasize the doer of an action.</w:t>
      </w:r>
    </w:p>
    <w:p w:rsidR="00CB49F4" w:rsidRDefault="00CB49F4" w:rsidP="00CB49F4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The term </w:t>
      </w:r>
      <w:r>
        <w:rPr>
          <w:i/>
          <w:sz w:val="24"/>
          <w:szCs w:val="24"/>
        </w:rPr>
        <w:t xml:space="preserve">institutional passive </w:t>
      </w:r>
      <w:r>
        <w:rPr>
          <w:sz w:val="24"/>
          <w:szCs w:val="24"/>
        </w:rPr>
        <w:t xml:space="preserve">refers to the practice of concealing the performer of an action (by removing the word or words after </w:t>
      </w:r>
      <w:r>
        <w:rPr>
          <w:i/>
          <w:sz w:val="24"/>
          <w:szCs w:val="24"/>
        </w:rPr>
        <w:t>by</w:t>
      </w:r>
      <w:r>
        <w:rPr>
          <w:sz w:val="24"/>
          <w:szCs w:val="24"/>
        </w:rPr>
        <w:t xml:space="preserve">). </w:t>
      </w:r>
    </w:p>
    <w:p w:rsidR="00CB49F4" w:rsidRDefault="00CB49F4" w:rsidP="00CB49F4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Use the passive voice in the following situations:</w:t>
      </w:r>
    </w:p>
    <w:p w:rsidR="00CB49F4" w:rsidRPr="00CB49F4" w:rsidRDefault="00CB49F4" w:rsidP="00CB49F4">
      <w:pPr>
        <w:pStyle w:val="ListParagraph"/>
        <w:numPr>
          <w:ilvl w:val="0"/>
          <w:numId w:val="9"/>
        </w:numPr>
        <w:rPr>
          <w:sz w:val="24"/>
          <w:szCs w:val="24"/>
          <w:u w:val="single"/>
        </w:rPr>
      </w:pPr>
      <w:r>
        <w:rPr>
          <w:b/>
          <w:sz w:val="24"/>
          <w:szCs w:val="24"/>
        </w:rPr>
        <w:t>To conceal the doer of an action when that information is unimportant, unknown, or harmful.</w:t>
      </w:r>
    </w:p>
    <w:p w:rsidR="00CB49F4" w:rsidRPr="00CB49F4" w:rsidRDefault="00CB49F4" w:rsidP="00CB49F4">
      <w:pPr>
        <w:pStyle w:val="ListParagraph"/>
        <w:numPr>
          <w:ilvl w:val="0"/>
          <w:numId w:val="9"/>
        </w:numPr>
        <w:rPr>
          <w:sz w:val="24"/>
          <w:szCs w:val="24"/>
          <w:u w:val="single"/>
        </w:rPr>
      </w:pPr>
      <w:r>
        <w:rPr>
          <w:b/>
          <w:sz w:val="24"/>
          <w:szCs w:val="24"/>
        </w:rPr>
        <w:t>To de-emphasize negative news.</w:t>
      </w:r>
    </w:p>
    <w:p w:rsidR="00CB49F4" w:rsidRPr="00CB49F4" w:rsidRDefault="00CB49F4" w:rsidP="00CB49F4">
      <w:pPr>
        <w:pStyle w:val="ListParagraph"/>
        <w:numPr>
          <w:ilvl w:val="0"/>
          <w:numId w:val="9"/>
        </w:numPr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To show tact and sensitivity. </w:t>
      </w:r>
      <w:r>
        <w:rPr>
          <w:sz w:val="24"/>
          <w:szCs w:val="24"/>
        </w:rPr>
        <w:t>“Politeness strategies”.</w:t>
      </w:r>
    </w:p>
    <w:p w:rsidR="00CB49F4" w:rsidRPr="00CB49F4" w:rsidRDefault="00CB49F4" w:rsidP="00CB49F4">
      <w:pPr>
        <w:pStyle w:val="ListParagraph"/>
        <w:numPr>
          <w:ilvl w:val="0"/>
          <w:numId w:val="9"/>
        </w:numPr>
        <w:rPr>
          <w:sz w:val="24"/>
          <w:szCs w:val="24"/>
          <w:u w:val="single"/>
        </w:rPr>
      </w:pPr>
      <w:r>
        <w:rPr>
          <w:b/>
          <w:sz w:val="24"/>
          <w:szCs w:val="24"/>
        </w:rPr>
        <w:t>To reduce intrusive first-</w:t>
      </w:r>
      <w:r w:rsidRPr="00061B8F">
        <w:rPr>
          <w:b/>
          <w:sz w:val="24"/>
          <w:szCs w:val="24"/>
        </w:rPr>
        <w:t>person pronouns.</w:t>
      </w:r>
    </w:p>
    <w:p w:rsidR="00CB49F4" w:rsidRPr="00CB49F4" w:rsidRDefault="00CB49F4" w:rsidP="00CB49F4">
      <w:pPr>
        <w:pStyle w:val="ListParagraph"/>
        <w:numPr>
          <w:ilvl w:val="0"/>
          <w:numId w:val="9"/>
        </w:numPr>
        <w:rPr>
          <w:sz w:val="24"/>
          <w:szCs w:val="24"/>
          <w:u w:val="single"/>
        </w:rPr>
      </w:pPr>
      <w:r>
        <w:rPr>
          <w:b/>
          <w:sz w:val="24"/>
          <w:szCs w:val="24"/>
        </w:rPr>
        <w:t>To maintain consistency or avoid awkward shifts in focus.</w:t>
      </w:r>
    </w:p>
    <w:p w:rsidR="00CB49F4" w:rsidRDefault="00CB49F4" w:rsidP="00CB49F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Eliminating Grammar Errors and Awkwardness:</w:t>
      </w:r>
    </w:p>
    <w:p w:rsidR="00CB49F4" w:rsidRDefault="00CB49F4" w:rsidP="00CB49F4">
      <w:pPr>
        <w:rPr>
          <w:sz w:val="24"/>
          <w:szCs w:val="24"/>
        </w:rPr>
      </w:pPr>
      <w:r>
        <w:rPr>
          <w:sz w:val="24"/>
          <w:szCs w:val="24"/>
        </w:rPr>
        <w:t>Most common grammatical errors:</w:t>
      </w:r>
    </w:p>
    <w:p w:rsidR="00CB49F4" w:rsidRDefault="00710C41" w:rsidP="00710C4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Sentence Fragment: </w:t>
      </w:r>
      <w:r>
        <w:rPr>
          <w:sz w:val="24"/>
          <w:szCs w:val="24"/>
        </w:rPr>
        <w:t>A portion of a sentence that is punctuated like a complete sentence but does not deliver full meaning.</w:t>
      </w:r>
    </w:p>
    <w:p w:rsidR="00710C41" w:rsidRDefault="00710C41" w:rsidP="00710C4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Run-on (fused) sentences: </w:t>
      </w:r>
      <w:r>
        <w:rPr>
          <w:sz w:val="24"/>
          <w:szCs w:val="24"/>
        </w:rPr>
        <w:t xml:space="preserve">Two or more independent clauses erroneously run together without the use of required punctuation or coordinating conjunctions. </w:t>
      </w:r>
    </w:p>
    <w:p w:rsidR="00BC4296" w:rsidRDefault="00BC4296" w:rsidP="00710C4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Comma splice: </w:t>
      </w:r>
      <w:r>
        <w:rPr>
          <w:sz w:val="24"/>
          <w:szCs w:val="24"/>
        </w:rPr>
        <w:t>The error of connecting 2 independent clauses with a comma.</w:t>
      </w:r>
    </w:p>
    <w:p w:rsidR="00BC4296" w:rsidRDefault="00BC4296" w:rsidP="00710C4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Misplaced modifiers:</w:t>
      </w:r>
      <w:r>
        <w:rPr>
          <w:sz w:val="24"/>
          <w:szCs w:val="24"/>
        </w:rPr>
        <w:t xml:space="preserve"> A word or group of words that describes or gives more information about another word in a sentence.</w:t>
      </w:r>
    </w:p>
    <w:p w:rsidR="00817686" w:rsidRDefault="00817686" w:rsidP="00817686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Dangling modifiers </w:t>
      </w:r>
      <w:r>
        <w:rPr>
          <w:sz w:val="24"/>
          <w:szCs w:val="24"/>
        </w:rPr>
        <w:t>– Its descriptive words do not clearly apply to another word in the sentence.</w:t>
      </w:r>
    </w:p>
    <w:p w:rsidR="00817686" w:rsidRDefault="00817686" w:rsidP="00817686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>Elliptical construction</w:t>
      </w:r>
      <w:r w:rsidRPr="00817686">
        <w:rPr>
          <w:sz w:val="24"/>
          <w:szCs w:val="24"/>
        </w:rPr>
        <w:t>:</w:t>
      </w:r>
      <w:r>
        <w:rPr>
          <w:sz w:val="24"/>
          <w:szCs w:val="24"/>
        </w:rPr>
        <w:t xml:space="preserve"> A sentence structure that deliberately omits words that can be inferred from the context.</w:t>
      </w:r>
    </w:p>
    <w:p w:rsidR="00817686" w:rsidRDefault="00817686" w:rsidP="00817686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>Faulty predication and mixed constructions</w:t>
      </w:r>
      <w:r w:rsidRPr="00817686">
        <w:rPr>
          <w:sz w:val="24"/>
          <w:szCs w:val="24"/>
        </w:rPr>
        <w:t>.</w:t>
      </w:r>
    </w:p>
    <w:p w:rsidR="00817686" w:rsidRDefault="00817686" w:rsidP="00817686">
      <w:pPr>
        <w:pStyle w:val="ListParagraph"/>
        <w:rPr>
          <w:sz w:val="24"/>
          <w:szCs w:val="24"/>
        </w:rPr>
      </w:pPr>
      <w:r w:rsidRPr="00817686">
        <w:rPr>
          <w:b/>
          <w:sz w:val="24"/>
          <w:szCs w:val="24"/>
        </w:rPr>
        <w:t>→</w:t>
      </w:r>
      <w:r>
        <w:rPr>
          <w:b/>
          <w:sz w:val="24"/>
          <w:szCs w:val="24"/>
        </w:rPr>
        <w:t xml:space="preserve">Faulty predication: </w:t>
      </w:r>
      <w:r>
        <w:rPr>
          <w:sz w:val="24"/>
          <w:szCs w:val="24"/>
        </w:rPr>
        <w:t>An error involving the illogical combination of subject and verb.</w:t>
      </w:r>
    </w:p>
    <w:p w:rsidR="00817686" w:rsidRDefault="00817686" w:rsidP="00817686">
      <w:pPr>
        <w:pStyle w:val="ListParagraph"/>
        <w:rPr>
          <w:sz w:val="24"/>
          <w:szCs w:val="24"/>
        </w:rPr>
      </w:pPr>
      <w:r w:rsidRPr="00817686">
        <w:rPr>
          <w:b/>
          <w:sz w:val="24"/>
          <w:szCs w:val="24"/>
        </w:rPr>
        <w:t>→</w:t>
      </w:r>
      <w:r>
        <w:rPr>
          <w:b/>
          <w:sz w:val="24"/>
          <w:szCs w:val="24"/>
        </w:rPr>
        <w:t xml:space="preserve">Mixed construction: </w:t>
      </w:r>
      <w:r>
        <w:rPr>
          <w:sz w:val="24"/>
          <w:szCs w:val="24"/>
        </w:rPr>
        <w:t>The error of pairing mismatched grammatical structures in the same sentence, resulting in unclear or illogical meaning.</w:t>
      </w:r>
    </w:p>
    <w:p w:rsidR="00817686" w:rsidRDefault="00817686" w:rsidP="00817686">
      <w:pPr>
        <w:rPr>
          <w:b/>
          <w:sz w:val="24"/>
          <w:szCs w:val="24"/>
          <w:u w:val="single"/>
        </w:rPr>
      </w:pPr>
      <w:r w:rsidRPr="00817686">
        <w:rPr>
          <w:b/>
          <w:sz w:val="24"/>
          <w:szCs w:val="24"/>
          <w:highlight w:val="cyan"/>
          <w:u w:val="single"/>
        </w:rPr>
        <w:t>Effective Paragraphs</w:t>
      </w:r>
    </w:p>
    <w:p w:rsidR="00817686" w:rsidRDefault="00817686" w:rsidP="0081768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Paragraph: </w:t>
      </w:r>
      <w:r>
        <w:rPr>
          <w:sz w:val="24"/>
          <w:szCs w:val="24"/>
        </w:rPr>
        <w:t>A group of sentences that develops one main idea.</w:t>
      </w:r>
    </w:p>
    <w:p w:rsidR="00817686" w:rsidRDefault="00817686" w:rsidP="0081768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Paragraph Length:</w:t>
      </w:r>
    </w:p>
    <w:p w:rsidR="00817686" w:rsidRDefault="00817686" w:rsidP="00817686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Single-sentence paragraphs: Up to 2 </w:t>
      </w:r>
      <w:r w:rsidR="00BB37ED">
        <w:rPr>
          <w:sz w:val="24"/>
          <w:szCs w:val="24"/>
        </w:rPr>
        <w:t>sentences</w:t>
      </w:r>
      <w:bookmarkStart w:id="0" w:name="_GoBack"/>
      <w:bookmarkEnd w:id="0"/>
      <w:r>
        <w:rPr>
          <w:sz w:val="24"/>
          <w:szCs w:val="24"/>
        </w:rPr>
        <w:t xml:space="preserve"> and are common message openers and closers.</w:t>
      </w:r>
    </w:p>
    <w:p w:rsidR="00817686" w:rsidRDefault="00817686" w:rsidP="00817686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Short paragraphs: Up to 5 or 6 sentences.</w:t>
      </w:r>
    </w:p>
    <w:p w:rsidR="00817686" w:rsidRDefault="00817686" w:rsidP="00817686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Long paragraphs: Up to 8 sentences, belong in reports.</w:t>
      </w:r>
    </w:p>
    <w:p w:rsidR="00817686" w:rsidRDefault="00817686" w:rsidP="0081768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Topic Sentence:</w:t>
      </w:r>
    </w:p>
    <w:p w:rsidR="00817686" w:rsidRDefault="00817686" w:rsidP="00817686">
      <w:pPr>
        <w:rPr>
          <w:sz w:val="24"/>
          <w:szCs w:val="24"/>
        </w:rPr>
      </w:pPr>
      <w:r>
        <w:rPr>
          <w:b/>
          <w:sz w:val="24"/>
          <w:szCs w:val="24"/>
        </w:rPr>
        <w:t>Topic Sentence</w:t>
      </w:r>
      <w:r w:rsidR="009B3012">
        <w:rPr>
          <w:b/>
          <w:sz w:val="24"/>
          <w:szCs w:val="24"/>
        </w:rPr>
        <w:t xml:space="preserve">: </w:t>
      </w:r>
      <w:r w:rsidR="009B3012">
        <w:rPr>
          <w:sz w:val="24"/>
          <w:szCs w:val="24"/>
        </w:rPr>
        <w:t>Summarizes the main idea in a paragraph.</w:t>
      </w:r>
    </w:p>
    <w:p w:rsidR="009B3012" w:rsidRDefault="009B3012" w:rsidP="0081768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Paragraph Development:</w:t>
      </w:r>
    </w:p>
    <w:p w:rsidR="009B3012" w:rsidRDefault="009B3012" w:rsidP="00817686">
      <w:pPr>
        <w:rPr>
          <w:sz w:val="24"/>
          <w:szCs w:val="24"/>
        </w:rPr>
      </w:pPr>
      <w:r>
        <w:rPr>
          <w:sz w:val="24"/>
          <w:szCs w:val="24"/>
        </w:rPr>
        <w:t>Purpose may be to do one of the following:</w:t>
      </w:r>
    </w:p>
    <w:p w:rsidR="009B3012" w:rsidRDefault="009B3012" w:rsidP="009B301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Describe a chronological sequence of events.</w:t>
      </w:r>
    </w:p>
    <w:p w:rsidR="009B3012" w:rsidRDefault="009B3012" w:rsidP="009B301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Compare or contrast one idea with another.</w:t>
      </w:r>
    </w:p>
    <w:p w:rsidR="009B3012" w:rsidRDefault="009B3012" w:rsidP="009B301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Evaluate causes or relate them to effects.</w:t>
      </w:r>
    </w:p>
    <w:p w:rsidR="009B3012" w:rsidRDefault="009B3012" w:rsidP="009B301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Analyze a topic or offer a solution to a problem.</w:t>
      </w:r>
    </w:p>
    <w:p w:rsidR="009B3012" w:rsidRDefault="009B3012" w:rsidP="009B301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Classify the parts of a whole.</w:t>
      </w:r>
    </w:p>
    <w:p w:rsidR="009B3012" w:rsidRDefault="009B3012" w:rsidP="009B301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Illustrate an idea or support a claim with examples/data.</w:t>
      </w:r>
    </w:p>
    <w:p w:rsidR="009B3012" w:rsidRDefault="009B3012" w:rsidP="009B301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Define terms.</w:t>
      </w:r>
    </w:p>
    <w:p w:rsidR="009B3012" w:rsidRDefault="009B3012" w:rsidP="009B301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Paragraph Coherence:</w:t>
      </w:r>
    </w:p>
    <w:p w:rsidR="009B3012" w:rsidRDefault="009B3012" w:rsidP="009B301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Coherence: </w:t>
      </w:r>
      <w:r>
        <w:rPr>
          <w:sz w:val="24"/>
          <w:szCs w:val="24"/>
        </w:rPr>
        <w:t>The logical and semantic links between sentences.</w:t>
      </w:r>
    </w:p>
    <w:p w:rsidR="009B3012" w:rsidRDefault="00A7396C" w:rsidP="009B3012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Creating Logical Coherence:</w:t>
      </w:r>
    </w:p>
    <w:p w:rsidR="00A7396C" w:rsidRDefault="00A7396C" w:rsidP="009B3012">
      <w:pPr>
        <w:rPr>
          <w:sz w:val="24"/>
          <w:szCs w:val="24"/>
        </w:rPr>
      </w:pPr>
      <w:r>
        <w:rPr>
          <w:sz w:val="24"/>
          <w:szCs w:val="24"/>
        </w:rPr>
        <w:t>Know your line of reasoning and your ideas.</w:t>
      </w:r>
    </w:p>
    <w:p w:rsidR="00A7396C" w:rsidRDefault="00A7396C" w:rsidP="009B3012">
      <w:pPr>
        <w:rPr>
          <w:sz w:val="24"/>
          <w:szCs w:val="24"/>
          <w:u w:val="single"/>
        </w:rPr>
      </w:pPr>
    </w:p>
    <w:p w:rsidR="00A7396C" w:rsidRDefault="00A7396C" w:rsidP="009B3012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Creating Coherence through Word Choice:</w:t>
      </w:r>
    </w:p>
    <w:p w:rsidR="00A85C55" w:rsidRDefault="00A85C55" w:rsidP="00A85C55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Carry over a topic sentence to a sentence.</w:t>
      </w:r>
    </w:p>
    <w:p w:rsidR="00A85C55" w:rsidRDefault="00A85C55" w:rsidP="00A85C55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Use pronouns to carry over a thought from a previous sentence.</w:t>
      </w:r>
    </w:p>
    <w:p w:rsidR="00A85C55" w:rsidRDefault="00A85C55" w:rsidP="00A85C55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Use transitional phrases to segue from sentence to sentence.</w:t>
      </w:r>
    </w:p>
    <w:p w:rsidR="00A85C55" w:rsidRDefault="00A85C55" w:rsidP="00A85C55">
      <w:pPr>
        <w:pStyle w:val="ListParagraph"/>
        <w:rPr>
          <w:sz w:val="24"/>
          <w:szCs w:val="24"/>
        </w:rPr>
      </w:pPr>
      <w:r w:rsidRPr="00817686">
        <w:rPr>
          <w:b/>
          <w:sz w:val="24"/>
          <w:szCs w:val="24"/>
        </w:rPr>
        <w:t>→</w:t>
      </w:r>
      <w:r>
        <w:rPr>
          <w:b/>
          <w:sz w:val="24"/>
          <w:szCs w:val="24"/>
        </w:rPr>
        <w:t xml:space="preserve">Transitional expressions: </w:t>
      </w:r>
      <w:r>
        <w:rPr>
          <w:sz w:val="24"/>
          <w:szCs w:val="24"/>
        </w:rPr>
        <w:t>Words and phrases that show logical, temporal, and spatial relationships and connect ideas to create coherence.</w:t>
      </w:r>
    </w:p>
    <w:p w:rsidR="00A85C55" w:rsidRDefault="00A85C55" w:rsidP="00A85C55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 add a point</w:t>
      </w:r>
    </w:p>
    <w:p w:rsidR="00A85C55" w:rsidRDefault="00A85C55" w:rsidP="00A85C55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also</w:t>
      </w:r>
      <w:proofErr w:type="gramEnd"/>
      <w:r>
        <w:rPr>
          <w:sz w:val="24"/>
          <w:szCs w:val="24"/>
        </w:rPr>
        <w:t>, and, as well, besides, for the same reason, furthermore, in addition, likewise, moreover, similarly)</w:t>
      </w:r>
    </w:p>
    <w:p w:rsidR="00A85C55" w:rsidRDefault="00A85C55" w:rsidP="00A85C55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 illustrate</w:t>
      </w:r>
    </w:p>
    <w:p w:rsidR="00A85C55" w:rsidRDefault="00A85C55" w:rsidP="00A85C55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for</w:t>
      </w:r>
      <w:proofErr w:type="gramEnd"/>
      <w:r>
        <w:rPr>
          <w:sz w:val="24"/>
          <w:szCs w:val="24"/>
        </w:rPr>
        <w:t xml:space="preserve"> example, for instance, in fact, in particular, namely, to be specific)</w:t>
      </w:r>
    </w:p>
    <w:p w:rsidR="00A85C55" w:rsidRDefault="00A85C55" w:rsidP="00A85C55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 show cause and effect (or explain a previous point)</w:t>
      </w:r>
    </w:p>
    <w:p w:rsidR="00A85C55" w:rsidRDefault="00A85C55" w:rsidP="00A85C55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as</w:t>
      </w:r>
      <w:proofErr w:type="gramEnd"/>
      <w:r>
        <w:rPr>
          <w:sz w:val="24"/>
          <w:szCs w:val="24"/>
        </w:rPr>
        <w:t xml:space="preserve"> a result, because, in this way, in view of, since)</w:t>
      </w:r>
    </w:p>
    <w:p w:rsidR="00A85C55" w:rsidRDefault="00A85C55" w:rsidP="00A85C55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 show contrast or reversal</w:t>
      </w:r>
    </w:p>
    <w:p w:rsidR="00A85C55" w:rsidRDefault="00A85C55" w:rsidP="00A85C55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(although, at the same time, but, by contrast, conversely, despite, however, in contrast, in spite of, instead, nonetheless, on the contrary, on the other hand, still, whereas, while)</w:t>
      </w:r>
    </w:p>
    <w:p w:rsidR="00A85C55" w:rsidRDefault="00A85C55" w:rsidP="00A85C55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 show similarity</w:t>
      </w:r>
    </w:p>
    <w:p w:rsidR="00A85C55" w:rsidRDefault="00A44C4A" w:rsidP="00A85C55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in</w:t>
      </w:r>
      <w:proofErr w:type="gramEnd"/>
      <w:r>
        <w:rPr>
          <w:sz w:val="24"/>
          <w:szCs w:val="24"/>
        </w:rPr>
        <w:t xml:space="preserve"> the same way, likewise, similarly)</w:t>
      </w:r>
    </w:p>
    <w:p w:rsidR="00A44C4A" w:rsidRDefault="00A44C4A" w:rsidP="00A44C4A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 summarize or conclude</w:t>
      </w:r>
    </w:p>
    <w:p w:rsidR="00A44C4A" w:rsidRDefault="00A44C4A" w:rsidP="00A44C4A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accordingly</w:t>
      </w:r>
      <w:proofErr w:type="gramEnd"/>
      <w:r>
        <w:rPr>
          <w:sz w:val="24"/>
          <w:szCs w:val="24"/>
        </w:rPr>
        <w:t>, consequently, for this reason, hence, in short, so, therefore, thus)</w:t>
      </w:r>
    </w:p>
    <w:p w:rsidR="00A44C4A" w:rsidRDefault="00BA185C" w:rsidP="00A44C4A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 concede a point</w:t>
      </w:r>
    </w:p>
    <w:p w:rsidR="00BA185C" w:rsidRDefault="00BA185C" w:rsidP="00BA18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certainly</w:t>
      </w:r>
      <w:proofErr w:type="gramEnd"/>
      <w:r>
        <w:rPr>
          <w:sz w:val="24"/>
          <w:szCs w:val="24"/>
        </w:rPr>
        <w:t>, granted, naturally, of course)</w:t>
      </w:r>
    </w:p>
    <w:p w:rsidR="00BA185C" w:rsidRDefault="00BA185C" w:rsidP="00BA185C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 show time sequence</w:t>
      </w:r>
    </w:p>
    <w:p w:rsidR="00BA185C" w:rsidRDefault="00BA185C" w:rsidP="00BA18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at</w:t>
      </w:r>
      <w:proofErr w:type="gramEnd"/>
      <w:r>
        <w:rPr>
          <w:sz w:val="24"/>
          <w:szCs w:val="24"/>
        </w:rPr>
        <w:t xml:space="preserve"> this point, concurrently, currently, during, finally, first, last, meanwhile, now, second, then, third, to begin)</w:t>
      </w:r>
    </w:p>
    <w:p w:rsidR="00BA185C" w:rsidRDefault="00BA185C" w:rsidP="00BA185C">
      <w:pPr>
        <w:rPr>
          <w:b/>
          <w:sz w:val="24"/>
          <w:szCs w:val="24"/>
          <w:u w:val="single"/>
        </w:rPr>
      </w:pPr>
      <w:r w:rsidRPr="00BA185C">
        <w:rPr>
          <w:b/>
          <w:sz w:val="24"/>
          <w:szCs w:val="24"/>
          <w:highlight w:val="cyan"/>
          <w:u w:val="single"/>
        </w:rPr>
        <w:t>Proofreading</w:t>
      </w:r>
    </w:p>
    <w:p w:rsidR="00BA185C" w:rsidRDefault="00BA185C" w:rsidP="0086735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Proofreading: </w:t>
      </w:r>
      <w:r>
        <w:rPr>
          <w:sz w:val="24"/>
          <w:szCs w:val="24"/>
        </w:rPr>
        <w:t>A process of checking the final copy of a document for errors and inconsistencies.</w:t>
      </w:r>
    </w:p>
    <w:p w:rsidR="0086735E" w:rsidRDefault="0086735E" w:rsidP="0086735E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Accuracy of names, facts, and figures</w:t>
      </w:r>
    </w:p>
    <w:p w:rsidR="0086735E" w:rsidRDefault="0086735E" w:rsidP="0086735E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Appropriateness of format</w:t>
      </w:r>
    </w:p>
    <w:p w:rsidR="0086735E" w:rsidRDefault="0086735E" w:rsidP="0086735E">
      <w:pPr>
        <w:pStyle w:val="ListParagraph"/>
        <w:ind w:left="1440"/>
        <w:rPr>
          <w:sz w:val="24"/>
          <w:szCs w:val="24"/>
        </w:rPr>
      </w:pPr>
      <w:r w:rsidRPr="00817686">
        <w:rPr>
          <w:b/>
          <w:sz w:val="24"/>
          <w:szCs w:val="24"/>
        </w:rPr>
        <w:t>→</w:t>
      </w:r>
      <w:r>
        <w:rPr>
          <w:b/>
          <w:sz w:val="24"/>
          <w:szCs w:val="24"/>
        </w:rPr>
        <w:t xml:space="preserve">Format: </w:t>
      </w:r>
      <w:r>
        <w:rPr>
          <w:sz w:val="24"/>
          <w:szCs w:val="24"/>
        </w:rPr>
        <w:t>A term for the parts of the document and the way they are arranged on a page.</w:t>
      </w:r>
    </w:p>
    <w:p w:rsidR="0086735E" w:rsidRDefault="0086735E" w:rsidP="0086735E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Correctness of grammar</w:t>
      </w:r>
    </w:p>
    <w:p w:rsidR="0086735E" w:rsidRDefault="0086735E" w:rsidP="0086735E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Spelling</w:t>
      </w:r>
    </w:p>
    <w:p w:rsidR="0086735E" w:rsidRPr="0086735E" w:rsidRDefault="0086735E" w:rsidP="0086735E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Punctuation</w:t>
      </w:r>
    </w:p>
    <w:p w:rsidR="00A7396C" w:rsidRPr="00A7396C" w:rsidRDefault="00A7396C" w:rsidP="009B3012">
      <w:pPr>
        <w:rPr>
          <w:sz w:val="24"/>
          <w:szCs w:val="24"/>
        </w:rPr>
      </w:pPr>
    </w:p>
    <w:sectPr w:rsidR="00A7396C" w:rsidRPr="00A739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688A"/>
    <w:multiLevelType w:val="hybridMultilevel"/>
    <w:tmpl w:val="06A65D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C4052"/>
    <w:multiLevelType w:val="hybridMultilevel"/>
    <w:tmpl w:val="71148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44864"/>
    <w:multiLevelType w:val="hybridMultilevel"/>
    <w:tmpl w:val="6F30EA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522DD"/>
    <w:multiLevelType w:val="hybridMultilevel"/>
    <w:tmpl w:val="B3F2DA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9F50DBF"/>
    <w:multiLevelType w:val="hybridMultilevel"/>
    <w:tmpl w:val="738098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62930"/>
    <w:multiLevelType w:val="hybridMultilevel"/>
    <w:tmpl w:val="CC0CA252"/>
    <w:lvl w:ilvl="0" w:tplc="361416A2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C37821"/>
    <w:multiLevelType w:val="hybridMultilevel"/>
    <w:tmpl w:val="BA723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411D6"/>
    <w:multiLevelType w:val="hybridMultilevel"/>
    <w:tmpl w:val="7E840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27B2F"/>
    <w:multiLevelType w:val="hybridMultilevel"/>
    <w:tmpl w:val="F5881B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C6888"/>
    <w:multiLevelType w:val="hybridMultilevel"/>
    <w:tmpl w:val="D66EC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236F6B"/>
    <w:multiLevelType w:val="hybridMultilevel"/>
    <w:tmpl w:val="9C4EF2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75F20"/>
    <w:multiLevelType w:val="hybridMultilevel"/>
    <w:tmpl w:val="E8B85B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D4043"/>
    <w:multiLevelType w:val="hybridMultilevel"/>
    <w:tmpl w:val="10200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72574"/>
    <w:multiLevelType w:val="hybridMultilevel"/>
    <w:tmpl w:val="878449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1"/>
  </w:num>
  <w:num w:numId="8">
    <w:abstractNumId w:val="9"/>
  </w:num>
  <w:num w:numId="9">
    <w:abstractNumId w:val="5"/>
  </w:num>
  <w:num w:numId="10">
    <w:abstractNumId w:val="7"/>
  </w:num>
  <w:num w:numId="11">
    <w:abstractNumId w:val="6"/>
  </w:num>
  <w:num w:numId="12">
    <w:abstractNumId w:val="12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30F"/>
    <w:rsid w:val="00061B8F"/>
    <w:rsid w:val="000C0425"/>
    <w:rsid w:val="000C4C30"/>
    <w:rsid w:val="00145AA7"/>
    <w:rsid w:val="0017029F"/>
    <w:rsid w:val="001719B5"/>
    <w:rsid w:val="001B1D74"/>
    <w:rsid w:val="00423CB4"/>
    <w:rsid w:val="004E17DA"/>
    <w:rsid w:val="00527295"/>
    <w:rsid w:val="006F61FB"/>
    <w:rsid w:val="00710C41"/>
    <w:rsid w:val="007C5066"/>
    <w:rsid w:val="00817199"/>
    <w:rsid w:val="00817686"/>
    <w:rsid w:val="008239E0"/>
    <w:rsid w:val="00862FAF"/>
    <w:rsid w:val="0086735E"/>
    <w:rsid w:val="009B3012"/>
    <w:rsid w:val="009E404C"/>
    <w:rsid w:val="00A44C4A"/>
    <w:rsid w:val="00A7396C"/>
    <w:rsid w:val="00A85C55"/>
    <w:rsid w:val="00AB4770"/>
    <w:rsid w:val="00BA059A"/>
    <w:rsid w:val="00BA185C"/>
    <w:rsid w:val="00BB37ED"/>
    <w:rsid w:val="00BC4296"/>
    <w:rsid w:val="00BF5F2B"/>
    <w:rsid w:val="00C64674"/>
    <w:rsid w:val="00C65158"/>
    <w:rsid w:val="00CB49F4"/>
    <w:rsid w:val="00D41325"/>
    <w:rsid w:val="00DD1DE4"/>
    <w:rsid w:val="00E10A45"/>
    <w:rsid w:val="00F826E8"/>
    <w:rsid w:val="00FC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A0B0F5-BA32-4DAC-8402-39303EA7F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5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5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Petrakis</dc:creator>
  <cp:keywords/>
  <dc:description/>
  <cp:lastModifiedBy>Vera Petrakis</cp:lastModifiedBy>
  <cp:revision>26</cp:revision>
  <dcterms:created xsi:type="dcterms:W3CDTF">2014-11-26T18:38:00Z</dcterms:created>
  <dcterms:modified xsi:type="dcterms:W3CDTF">2014-12-04T21:21:00Z</dcterms:modified>
</cp:coreProperties>
</file>